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青浦区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关于开展2</w:t>
      </w:r>
      <w:r>
        <w:rPr>
          <w:rFonts w:ascii="方正小标宋简体" w:hAnsi="方正小标宋简体" w:eastAsia="方正小标宋简体" w:cs="方正小标宋简体"/>
          <w:sz w:val="38"/>
          <w:szCs w:val="38"/>
        </w:rPr>
        <w:t>024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年“银发e学堂”精选课程征集活动的通知</w:t>
      </w:r>
    </w:p>
    <w:p/>
    <w:p/>
    <w:p>
      <w:pPr>
        <w:spacing w:line="560" w:lineRule="exac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各社区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学校</w:t>
      </w:r>
      <w:r>
        <w:rPr>
          <w:rFonts w:hint="eastAsia" w:ascii="楷体" w:hAnsi="楷体" w:eastAsia="楷体" w:cs="楷体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为推进“银发e学堂”项目开展，加强“银发e学堂”1+N服务体系建设，扩大优质资源覆盖面，经研究决定，上海市学习型社会建设服务指导中心办公室、上海开放大学社区教育部组织开展面向全市的“银发e学堂”精选课程征集活动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由社区学院进行区级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推荐，</w:t>
      </w:r>
      <w:r>
        <w:rPr>
          <w:rFonts w:hint="eastAsia" w:ascii="楷体" w:hAnsi="楷体" w:eastAsia="楷体" w:cs="楷体"/>
          <w:sz w:val="30"/>
          <w:szCs w:val="30"/>
        </w:rPr>
        <w:t>相关事项通知如下：</w:t>
      </w:r>
    </w:p>
    <w:p>
      <w:pPr>
        <w:numPr>
          <w:ilvl w:val="0"/>
          <w:numId w:val="1"/>
        </w:numPr>
        <w:spacing w:line="560" w:lineRule="exact"/>
        <w:ind w:firstLine="602" w:firstLineChars="200"/>
        <w:rPr>
          <w:rFonts w:hint="eastAsia" w:ascii="楷体" w:hAnsi="楷体" w:eastAsia="楷体" w:cs="楷体"/>
          <w:b/>
          <w:bCs w:val="0"/>
          <w:sz w:val="30"/>
          <w:szCs w:val="30"/>
        </w:rPr>
      </w:pPr>
      <w:r>
        <w:rPr>
          <w:rFonts w:hint="eastAsia" w:ascii="楷体" w:hAnsi="楷体" w:eastAsia="楷体" w:cs="楷体"/>
          <w:b/>
          <w:bCs w:val="0"/>
          <w:sz w:val="30"/>
          <w:szCs w:val="30"/>
        </w:rPr>
        <w:t>征集要求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各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成校</w:t>
      </w:r>
      <w:r>
        <w:rPr>
          <w:rFonts w:hint="eastAsia" w:ascii="楷体" w:hAnsi="楷体" w:eastAsia="楷体" w:cs="楷体"/>
          <w:sz w:val="30"/>
          <w:szCs w:val="30"/>
        </w:rPr>
        <w:t>应充分挖掘、推荐本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校</w:t>
      </w:r>
      <w:r>
        <w:rPr>
          <w:rFonts w:hint="eastAsia" w:ascii="楷体" w:hAnsi="楷体" w:eastAsia="楷体" w:cs="楷体"/>
          <w:sz w:val="30"/>
          <w:szCs w:val="30"/>
        </w:rPr>
        <w:t>优质师资及课程资源，推荐师资应具备丰富的教学经验，具有较强的专业性、代表性和影响力，具有良好的道德品质及职业素养。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各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成校</w:t>
      </w:r>
      <w:r>
        <w:rPr>
          <w:rFonts w:hint="eastAsia" w:ascii="楷体" w:hAnsi="楷体" w:eastAsia="楷体" w:cs="楷体"/>
          <w:sz w:val="30"/>
          <w:szCs w:val="30"/>
        </w:rPr>
        <w:t>应结合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学校</w:t>
      </w:r>
      <w:r>
        <w:rPr>
          <w:rFonts w:hint="eastAsia" w:ascii="楷体" w:hAnsi="楷体" w:eastAsia="楷体" w:cs="楷体"/>
          <w:sz w:val="30"/>
          <w:szCs w:val="30"/>
        </w:rPr>
        <w:t>实际及特色优势，紧紧围绕市民学习需求开展申报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02" w:firstLineChars="200"/>
        <w:rPr>
          <w:rFonts w:hint="eastAsia" w:ascii="楷体" w:hAnsi="楷体" w:eastAsia="楷体" w:cs="楷体"/>
          <w:b/>
          <w:bCs w:val="0"/>
          <w:sz w:val="30"/>
          <w:szCs w:val="30"/>
        </w:rPr>
      </w:pPr>
      <w:r>
        <w:rPr>
          <w:rFonts w:hint="eastAsia" w:ascii="楷体" w:hAnsi="楷体" w:eastAsia="楷体" w:cs="楷体"/>
          <w:b/>
          <w:bCs w:val="0"/>
          <w:sz w:val="30"/>
          <w:szCs w:val="30"/>
        </w:rPr>
        <w:t>征集范畴</w:t>
      </w:r>
    </w:p>
    <w:p>
      <w:pPr>
        <w:spacing w:line="56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面向各区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征集优质</w:t>
      </w:r>
      <w:r>
        <w:rPr>
          <w:rFonts w:hint="eastAsia" w:ascii="楷体" w:hAnsi="楷体" w:eastAsia="楷体" w:cs="楷体"/>
          <w:sz w:val="30"/>
          <w:szCs w:val="30"/>
        </w:rPr>
        <w:t>师资及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精品课程内容</w:t>
      </w:r>
      <w:r>
        <w:rPr>
          <w:rFonts w:hint="eastAsia" w:ascii="楷体" w:hAnsi="楷体" w:eastAsia="楷体" w:cs="楷体"/>
          <w:sz w:val="30"/>
          <w:szCs w:val="30"/>
        </w:rPr>
        <w:t>，以线上组班形式面向全市市民开课，每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所成校</w:t>
      </w:r>
      <w:r>
        <w:rPr>
          <w:rFonts w:hint="eastAsia" w:ascii="楷体" w:hAnsi="楷体" w:eastAsia="楷体" w:cs="楷体"/>
          <w:sz w:val="30"/>
          <w:szCs w:val="30"/>
        </w:rPr>
        <w:t>可申报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1门课程</w:t>
      </w:r>
      <w:r>
        <w:rPr>
          <w:rFonts w:hint="eastAsia" w:ascii="楷体" w:hAnsi="楷体" w:eastAsia="楷体" w:cs="楷体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hint="eastAsia" w:ascii="楷体" w:hAnsi="楷体" w:eastAsia="楷体" w:cs="楷体"/>
          <w:b/>
          <w:bCs w:val="0"/>
          <w:sz w:val="30"/>
          <w:szCs w:val="30"/>
        </w:rPr>
      </w:pPr>
      <w:r>
        <w:rPr>
          <w:rFonts w:hint="eastAsia" w:ascii="楷体" w:hAnsi="楷体" w:eastAsia="楷体" w:cs="楷体"/>
          <w:b/>
          <w:bCs w:val="0"/>
          <w:sz w:val="30"/>
          <w:szCs w:val="30"/>
        </w:rPr>
        <w:t>三、其他事项</w:t>
      </w:r>
    </w:p>
    <w:p>
      <w:pPr>
        <w:spacing w:line="56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1、入选“银发e学堂”精选课程的授课费由市学指办承担。</w:t>
      </w:r>
    </w:p>
    <w:p>
      <w:pPr>
        <w:spacing w:line="56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2、市学指办将对入选“银发e学堂”精选课程开展教学评价，主要聚焦课程开发、教学实施、教学方法及效果等，计划于年底开展综合评价及评优，并推选银发e学堂最受欢迎的教师/课程。</w:t>
      </w:r>
    </w:p>
    <w:p>
      <w:pPr>
        <w:wordWrap w:val="0"/>
        <w:spacing w:line="560" w:lineRule="exact"/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3、请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欲申报的成校</w:t>
      </w:r>
      <w:r>
        <w:rPr>
          <w:rFonts w:hint="eastAsia" w:ascii="楷体" w:hAnsi="楷体" w:eastAsia="楷体" w:cs="楷体"/>
          <w:sz w:val="30"/>
          <w:szCs w:val="30"/>
        </w:rPr>
        <w:t>认真填报《精选课程征集表》（见附件），并于2024年4月2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sz w:val="30"/>
          <w:szCs w:val="30"/>
        </w:rPr>
        <w:t>日之前发送至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社教办</w:t>
      </w:r>
      <w:r>
        <w:rPr>
          <w:rFonts w:hint="eastAsia" w:ascii="楷体" w:hAnsi="楷体" w:eastAsia="楷体" w:cs="楷体"/>
          <w:sz w:val="30"/>
          <w:szCs w:val="30"/>
        </w:rPr>
        <w:t>邮箱：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shqpsqxy@163.com</w:t>
      </w:r>
    </w:p>
    <w:p>
      <w:pPr>
        <w:spacing w:line="560" w:lineRule="exact"/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联系人：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王提</w:t>
      </w:r>
    </w:p>
    <w:p>
      <w:pPr>
        <w:spacing w:line="560" w:lineRule="exact"/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联系方式：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19921457278</w:t>
      </w:r>
    </w:p>
    <w:p>
      <w:pPr>
        <w:wordWrap w:val="0"/>
        <w:spacing w:line="560" w:lineRule="exact"/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ind w:firstLine="600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附件：《精选课程征集表》</w:t>
      </w:r>
    </w:p>
    <w:p>
      <w:pPr>
        <w:spacing w:line="560" w:lineRule="exact"/>
        <w:ind w:firstLine="600" w:firstLineChars="200"/>
        <w:jc w:val="right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青浦区社区学院</w:t>
      </w:r>
    </w:p>
    <w:p>
      <w:pPr>
        <w:spacing w:line="560" w:lineRule="exact"/>
        <w:ind w:firstLine="600" w:firstLineChars="200"/>
        <w:jc w:val="right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2024年4月18日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r>
        <w:br w:type="page"/>
      </w:r>
    </w:p>
    <w:p>
      <w:pPr>
        <w:widowControl/>
        <w:spacing w:line="100" w:lineRule="atLeast"/>
        <w:jc w:val="left"/>
        <w:textAlignment w:val="center"/>
        <w:rPr>
          <w:rFonts w:ascii="黑体" w:hAnsi="黑体" w:eastAsia="黑体" w:cs="黑体"/>
          <w:sz w:val="30"/>
          <w:szCs w:val="30"/>
          <w:lang w:eastAsia="zh-Hans"/>
        </w:rPr>
      </w:pPr>
      <w:r>
        <w:rPr>
          <w:rFonts w:hint="eastAsia" w:ascii="黑体" w:hAnsi="黑体" w:eastAsia="黑体" w:cs="黑体"/>
          <w:sz w:val="30"/>
          <w:szCs w:val="30"/>
          <w:lang w:eastAsia="zh-Hans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8"/>
          <w:szCs w:val="38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lang w:eastAsia="zh-Hans"/>
        </w:rPr>
        <w:t>精选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课程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lang w:eastAsia="zh-Hans"/>
        </w:rPr>
        <w:t>征集表</w:t>
      </w:r>
    </w:p>
    <w:tbl>
      <w:tblPr>
        <w:tblStyle w:val="2"/>
        <w:tblpPr w:leftFromText="181" w:rightFromText="181" w:vertAnchor="text" w:horzAnchor="page" w:tblpX="1798" w:tblpY="45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98"/>
        <w:gridCol w:w="3614"/>
        <w:gridCol w:w="1236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精选课程面向1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个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街镇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征集各社区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的优质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师资及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精品课程内容，以线上组班形式面向全市市民开课。具体要求如下</w:t>
            </w:r>
            <w:r>
              <w:rPr>
                <w:rFonts w:ascii="仿宋" w:hAnsi="仿宋" w:eastAsia="仿宋" w:cs="仿宋"/>
                <w:sz w:val="24"/>
                <w:szCs w:val="32"/>
                <w:lang w:eastAsia="zh-Hans"/>
              </w:rPr>
              <w:t>：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sz w:val="24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课程主题：不限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sz w:val="24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课时安排（建议）：6-</w:t>
            </w:r>
            <w:r>
              <w:rPr>
                <w:rFonts w:ascii="仿宋" w:hAnsi="仿宋" w:eastAsia="仿宋" w:cs="仿宋"/>
                <w:sz w:val="24"/>
                <w:szCs w:val="32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课时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sz w:val="24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单课时时长及安排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（建议）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分钟讲解、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分钟互动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sz w:val="24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组班助教：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结合学员人数适需安排</w:t>
            </w:r>
          </w:p>
          <w:p>
            <w:pPr>
              <w:numPr>
                <w:ilvl w:val="0"/>
                <w:numId w:val="3"/>
              </w:num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预计开课时间：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月至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月</w:t>
            </w:r>
          </w:p>
          <w:p>
            <w:pPr>
              <w:numPr>
                <w:ilvl w:val="0"/>
                <w:numId w:val="3"/>
              </w:num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授课平台</w:t>
            </w:r>
            <w:r>
              <w:rPr>
                <w:rFonts w:ascii="仿宋" w:hAnsi="仿宋" w:eastAsia="仿宋" w:cs="仿宋"/>
                <w:sz w:val="24"/>
                <w:szCs w:val="32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直播课程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拟依托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腾讯会议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开展教学</w:t>
            </w:r>
            <w:r>
              <w:rPr>
                <w:rFonts w:ascii="仿宋" w:hAnsi="仿宋" w:eastAsia="仿宋" w:cs="仿宋"/>
                <w:sz w:val="24"/>
                <w:szCs w:val="32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直播画面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将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导流至银发e学堂小程序</w:t>
            </w:r>
            <w:r>
              <w:rPr>
                <w:rFonts w:ascii="仿宋" w:hAnsi="仿宋" w:eastAsia="仿宋" w:cs="仿宋"/>
                <w:sz w:val="24"/>
                <w:szCs w:val="32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  <w:t>录播课程学员可直接通过银发小程序观看课程内容</w:t>
            </w:r>
            <w:r>
              <w:rPr>
                <w:rFonts w:ascii="仿宋" w:hAnsi="仿宋" w:eastAsia="仿宋" w:cs="仿宋"/>
                <w:sz w:val="24"/>
                <w:szCs w:val="32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52" w:type="pct"/>
            <w:gridSpan w:val="2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  <w:t>申报单位</w:t>
            </w:r>
          </w:p>
        </w:tc>
        <w:tc>
          <w:tcPr>
            <w:tcW w:w="3847" w:type="pct"/>
            <w:gridSpan w:val="3"/>
            <w:shd w:val="clear" w:color="auto" w:fill="D7D7D7" w:themeFill="background1" w:themeFillShade="D8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9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  <w:t>负责人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  <w:t>姓名</w:t>
            </w:r>
          </w:p>
        </w:tc>
        <w:tc>
          <w:tcPr>
            <w:tcW w:w="3847" w:type="pct"/>
            <w:gridSpan w:val="3"/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39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  <w:t>职务</w:t>
            </w:r>
          </w:p>
        </w:tc>
        <w:tc>
          <w:tcPr>
            <w:tcW w:w="3847" w:type="pct"/>
            <w:gridSpan w:val="3"/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9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  <w:t>联系方式</w:t>
            </w:r>
          </w:p>
        </w:tc>
        <w:tc>
          <w:tcPr>
            <w:tcW w:w="3847" w:type="pct"/>
            <w:gridSpan w:val="3"/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52" w:type="pct"/>
            <w:gridSpan w:val="2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①</w:t>
            </w:r>
          </w:p>
        </w:tc>
        <w:tc>
          <w:tcPr>
            <w:tcW w:w="3847" w:type="pct"/>
            <w:gridSpan w:val="3"/>
            <w:shd w:val="clear" w:color="auto" w:fill="D7D7D7" w:themeFill="background1" w:themeFillShade="D8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5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授课形式</w:t>
            </w:r>
          </w:p>
        </w:tc>
        <w:tc>
          <w:tcPr>
            <w:tcW w:w="2120" w:type="pct"/>
            <w:shd w:val="clear" w:color="auto" w:fill="auto"/>
            <w:vAlign w:val="center"/>
          </w:tcPr>
          <w:p>
            <w:pPr>
              <w:widowControl/>
              <w:spacing w:line="100" w:lineRule="atLeas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  <w:t>直播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  <w:t>建议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  <w:t>录播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意向班额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10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lang w:eastAsia="zh-Hans" w:bidi="ar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  <w:t>～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lang w:eastAsia="zh-Hans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5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  <w:t>开课频次</w:t>
            </w:r>
          </w:p>
        </w:tc>
        <w:tc>
          <w:tcPr>
            <w:tcW w:w="2120" w:type="pct"/>
            <w:shd w:val="clear" w:color="auto" w:fill="auto"/>
            <w:vAlign w:val="center"/>
          </w:tcPr>
          <w:p>
            <w:pPr>
              <w:widowControl/>
              <w:spacing w:line="10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2课时/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  <w:t>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  <w:t>周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  <w:t>建议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  <w:t>）</w:t>
            </w:r>
          </w:p>
          <w:p>
            <w:pPr>
              <w:widowControl/>
              <w:spacing w:line="100" w:lineRule="atLeas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u w:val="singl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    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  <w:t>课时安排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  <w:t>共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lang w:eastAsia="zh-Hans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115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  <w:t>师资介绍</w:t>
            </w:r>
          </w:p>
        </w:tc>
        <w:tc>
          <w:tcPr>
            <w:tcW w:w="3847" w:type="pct"/>
            <w:gridSpan w:val="3"/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115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  <w:t>课程内容简介（300字之内）</w:t>
            </w:r>
          </w:p>
        </w:tc>
        <w:tc>
          <w:tcPr>
            <w:tcW w:w="3847" w:type="pct"/>
            <w:gridSpan w:val="3"/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52" w:type="pct"/>
            <w:gridSpan w:val="2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②</w:t>
            </w:r>
          </w:p>
        </w:tc>
        <w:tc>
          <w:tcPr>
            <w:tcW w:w="3847" w:type="pct"/>
            <w:gridSpan w:val="3"/>
            <w:shd w:val="clear" w:color="auto" w:fill="D7D7D7" w:themeFill="background1" w:themeFillShade="D8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52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授课形式</w:t>
            </w:r>
          </w:p>
        </w:tc>
        <w:tc>
          <w:tcPr>
            <w:tcW w:w="3614" w:type="dxa"/>
            <w:vAlign w:val="center"/>
          </w:tcPr>
          <w:p>
            <w:pPr>
              <w:widowControl/>
              <w:spacing w:line="100" w:lineRule="atLeas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  <w:t>直播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  <w:t>建议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  <w:t>录播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意向班额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10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lang w:eastAsia="zh-Hans" w:bidi="ar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  <w:t>～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lang w:eastAsia="zh-Hans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52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  <w:t>开课频次</w:t>
            </w:r>
          </w:p>
        </w:tc>
        <w:tc>
          <w:tcPr>
            <w:tcW w:w="3614" w:type="dxa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2课时/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  <w:t>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  <w:t>周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  <w:t>建议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  <w:t>）</w:t>
            </w:r>
          </w:p>
          <w:p>
            <w:pPr>
              <w:widowControl/>
              <w:spacing w:line="100" w:lineRule="atLeast"/>
              <w:ind w:firstLine="240" w:firstLineChars="100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  <w:t>课时安排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  <w:t>共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lang w:eastAsia="zh-Hans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152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  <w:t>师资介绍</w:t>
            </w:r>
          </w:p>
        </w:tc>
        <w:tc>
          <w:tcPr>
            <w:tcW w:w="3847" w:type="pct"/>
            <w:gridSpan w:val="3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</w:p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</w:p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</w:p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</w:p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</w:p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</w:p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</w:p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</w:trPr>
        <w:tc>
          <w:tcPr>
            <w:tcW w:w="1152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  <w:t>课程内容简介（300字之内）</w:t>
            </w:r>
          </w:p>
        </w:tc>
        <w:tc>
          <w:tcPr>
            <w:tcW w:w="3847" w:type="pct"/>
            <w:gridSpan w:val="3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</w:p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</w:p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</w:p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</w:p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</w:p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</w:p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</w:p>
          <w:p>
            <w:pPr>
              <w:widowControl/>
              <w:spacing w:line="10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</w:p>
          <w:p>
            <w:pPr>
              <w:widowControl/>
              <w:spacing w:line="10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Hans" w:bidi="ar"/>
              </w:rPr>
            </w:pPr>
          </w:p>
        </w:tc>
      </w:tr>
    </w:tbl>
    <w:p>
      <w:pPr>
        <w:rPr>
          <w:rFonts w:ascii="仿宋" w:hAnsi="仿宋" w:eastAsia="仿宋" w:cs="仿宋"/>
          <w:lang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3BAB7"/>
    <w:multiLevelType w:val="singleLevel"/>
    <w:tmpl w:val="9843BAB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BF7E819"/>
    <w:multiLevelType w:val="singleLevel"/>
    <w:tmpl w:val="DBF7E81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25E0D8AC"/>
    <w:multiLevelType w:val="singleLevel"/>
    <w:tmpl w:val="25E0D8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Y2MyMTdkY2Q2MzcyY2IzNzBhOTJkMjg3MTBmYjUifQ=="/>
  </w:docVars>
  <w:rsids>
    <w:rsidRoot w:val="656909DC"/>
    <w:rsid w:val="0440336E"/>
    <w:rsid w:val="0E565A5D"/>
    <w:rsid w:val="10747DCF"/>
    <w:rsid w:val="112C24FB"/>
    <w:rsid w:val="1C395ACC"/>
    <w:rsid w:val="2ABD50D4"/>
    <w:rsid w:val="2CF25D2E"/>
    <w:rsid w:val="2D8D6756"/>
    <w:rsid w:val="368F0D33"/>
    <w:rsid w:val="38991974"/>
    <w:rsid w:val="3AD91D1C"/>
    <w:rsid w:val="42D34FAF"/>
    <w:rsid w:val="496939C5"/>
    <w:rsid w:val="4B1B26BD"/>
    <w:rsid w:val="4B5F25AA"/>
    <w:rsid w:val="505C245F"/>
    <w:rsid w:val="63AC0AAE"/>
    <w:rsid w:val="63C014D9"/>
    <w:rsid w:val="656909DC"/>
    <w:rsid w:val="65C07C91"/>
    <w:rsid w:val="718B3849"/>
    <w:rsid w:val="75CE07D1"/>
    <w:rsid w:val="7997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2024-04-18T07:51:00Z</dcterms:created>
  <dc:creator>王提</dc:creator>
  <cp:lastModifiedBy>王提</cp:lastModifiedBy>
  <dcterms:modified xsi:type="dcterms:W3CDTF">2024-04-18T08:28:32Z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1C3CB9E410C24E01AC7DAB06A60E7A27_11</vt:lpwstr>
  </property>
</Properties>
</file>